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E2D" w:rsidRPr="00013E2D" w:rsidRDefault="00013E2D" w:rsidP="00013E2D">
      <w:pPr>
        <w:spacing w:after="0" w:line="240" w:lineRule="auto"/>
        <w:rPr>
          <w:b/>
          <w:u w:val="single"/>
          <w:lang w:val="en-US"/>
        </w:rPr>
      </w:pPr>
      <w:r w:rsidRPr="00013E2D">
        <w:rPr>
          <w:b/>
          <w:u w:val="single"/>
          <w:lang w:val="en-US"/>
        </w:rPr>
        <w:t>100 Social issues</w:t>
      </w:r>
    </w:p>
    <w:p w:rsidR="00013E2D" w:rsidRDefault="00013E2D" w:rsidP="00013E2D">
      <w:pPr>
        <w:spacing w:after="0" w:line="240" w:lineRule="auto"/>
        <w:rPr>
          <w:lang w:val="en-US"/>
        </w:rPr>
      </w:pPr>
    </w:p>
    <w:p w:rsidR="00013E2D" w:rsidRDefault="00013E2D" w:rsidP="00013E2D">
      <w:pPr>
        <w:spacing w:after="0" w:line="240" w:lineRule="auto"/>
        <w:rPr>
          <w:lang w:val="en-US"/>
        </w:rPr>
        <w:sectPr w:rsidR="00013E2D" w:rsidSect="00013E2D">
          <w:pgSz w:w="11906" w:h="16838"/>
          <w:pgMar w:top="993" w:right="1134" w:bottom="1418" w:left="1134" w:header="708" w:footer="708" w:gutter="0"/>
          <w:cols w:space="708"/>
          <w:docGrid w:linePitch="360"/>
        </w:sectPr>
      </w:pPr>
      <w:bookmarkStart w:id="0" w:name="_GoBack"/>
      <w:bookmarkEnd w:id="0"/>
    </w:p>
    <w:p w:rsidR="00013E2D" w:rsidRPr="00013E2D" w:rsidRDefault="00013E2D" w:rsidP="00013E2D">
      <w:pPr>
        <w:spacing w:after="0" w:line="240" w:lineRule="auto"/>
        <w:rPr>
          <w:lang w:val="en-US"/>
        </w:rPr>
      </w:pPr>
      <w:r w:rsidRPr="00013E2D">
        <w:rPr>
          <w:lang w:val="en-US"/>
        </w:rPr>
        <w:lastRenderedPageBreak/>
        <w:t>Access to health care</w:t>
      </w:r>
      <w:r w:rsidRPr="00013E2D">
        <w:rPr>
          <w:lang w:val="en-US"/>
        </w:rPr>
        <w:tab/>
      </w:r>
    </w:p>
    <w:p w:rsidR="00013E2D" w:rsidRPr="00013E2D" w:rsidRDefault="00013E2D" w:rsidP="00013E2D">
      <w:pPr>
        <w:spacing w:after="0" w:line="240" w:lineRule="auto"/>
        <w:rPr>
          <w:lang w:val="en-US"/>
        </w:rPr>
      </w:pPr>
      <w:r w:rsidRPr="00013E2D">
        <w:rPr>
          <w:lang w:val="en-US"/>
        </w:rPr>
        <w:t>Access to immaterial resources</w:t>
      </w:r>
      <w:r w:rsidRPr="00013E2D">
        <w:rPr>
          <w:lang w:val="en-US"/>
        </w:rPr>
        <w:tab/>
      </w:r>
    </w:p>
    <w:p w:rsidR="00013E2D" w:rsidRPr="00013E2D" w:rsidRDefault="00013E2D" w:rsidP="00013E2D">
      <w:pPr>
        <w:spacing w:after="0" w:line="240" w:lineRule="auto"/>
        <w:rPr>
          <w:lang w:val="en-US"/>
        </w:rPr>
      </w:pPr>
      <w:r w:rsidRPr="00013E2D">
        <w:rPr>
          <w:lang w:val="en-US"/>
        </w:rPr>
        <w:t>Access to material resources</w:t>
      </w:r>
      <w:r w:rsidRPr="00013E2D">
        <w:rPr>
          <w:lang w:val="en-US"/>
        </w:rPr>
        <w:tab/>
      </w:r>
    </w:p>
    <w:p w:rsidR="00013E2D" w:rsidRPr="00013E2D" w:rsidRDefault="00013E2D" w:rsidP="00013E2D">
      <w:pPr>
        <w:spacing w:after="0" w:line="240" w:lineRule="auto"/>
        <w:rPr>
          <w:lang w:val="en-US"/>
        </w:rPr>
      </w:pPr>
      <w:r w:rsidRPr="00013E2D">
        <w:rPr>
          <w:lang w:val="en-US"/>
        </w:rPr>
        <w:t>Adequate pay</w:t>
      </w:r>
      <w:r w:rsidRPr="00013E2D">
        <w:rPr>
          <w:lang w:val="en-US"/>
        </w:rPr>
        <w:tab/>
      </w:r>
    </w:p>
    <w:p w:rsidR="00013E2D" w:rsidRPr="00013E2D" w:rsidRDefault="00013E2D" w:rsidP="00013E2D">
      <w:pPr>
        <w:spacing w:after="0" w:line="240" w:lineRule="auto"/>
        <w:rPr>
          <w:lang w:val="en-US"/>
        </w:rPr>
      </w:pPr>
      <w:r w:rsidRPr="00013E2D">
        <w:rPr>
          <w:lang w:val="en-US"/>
        </w:rPr>
        <w:t>Animal welfare</w:t>
      </w:r>
      <w:r w:rsidRPr="00013E2D">
        <w:rPr>
          <w:lang w:val="en-US"/>
        </w:rPr>
        <w:tab/>
      </w:r>
    </w:p>
    <w:p w:rsidR="00013E2D" w:rsidRPr="00013E2D" w:rsidRDefault="00013E2D" w:rsidP="00013E2D">
      <w:pPr>
        <w:spacing w:after="0" w:line="240" w:lineRule="auto"/>
        <w:rPr>
          <w:lang w:val="en-US"/>
        </w:rPr>
      </w:pPr>
      <w:r w:rsidRPr="00013E2D">
        <w:rPr>
          <w:lang w:val="en-US"/>
        </w:rPr>
        <w:t>Autonomy</w:t>
      </w:r>
      <w:r w:rsidRPr="00013E2D">
        <w:rPr>
          <w:lang w:val="en-US"/>
        </w:rPr>
        <w:tab/>
      </w:r>
    </w:p>
    <w:p w:rsidR="00013E2D" w:rsidRPr="00013E2D" w:rsidRDefault="00013E2D" w:rsidP="00013E2D">
      <w:pPr>
        <w:spacing w:after="0" w:line="240" w:lineRule="auto"/>
        <w:rPr>
          <w:lang w:val="en-US"/>
        </w:rPr>
      </w:pPr>
      <w:r w:rsidRPr="00013E2D">
        <w:rPr>
          <w:lang w:val="en-US"/>
        </w:rPr>
        <w:t xml:space="preserve">Bonded </w:t>
      </w:r>
      <w:proofErr w:type="spellStart"/>
      <w:r w:rsidRPr="00013E2D">
        <w:rPr>
          <w:lang w:val="en-US"/>
        </w:rPr>
        <w:t>labour</w:t>
      </w:r>
      <w:proofErr w:type="spellEnd"/>
      <w:r w:rsidRPr="00013E2D">
        <w:rPr>
          <w:lang w:val="en-US"/>
        </w:rPr>
        <w:tab/>
      </w:r>
    </w:p>
    <w:p w:rsidR="00013E2D" w:rsidRPr="00013E2D" w:rsidRDefault="00013E2D" w:rsidP="00013E2D">
      <w:pPr>
        <w:spacing w:after="0" w:line="240" w:lineRule="auto"/>
        <w:rPr>
          <w:lang w:val="en-US"/>
        </w:rPr>
      </w:pPr>
      <w:r w:rsidRPr="00013E2D">
        <w:rPr>
          <w:lang w:val="en-US"/>
        </w:rPr>
        <w:t>Bribery</w:t>
      </w:r>
      <w:r w:rsidRPr="00013E2D">
        <w:rPr>
          <w:lang w:val="en-US"/>
        </w:rPr>
        <w:tab/>
      </w:r>
    </w:p>
    <w:p w:rsidR="00013E2D" w:rsidRPr="00013E2D" w:rsidRDefault="00013E2D" w:rsidP="00013E2D">
      <w:pPr>
        <w:spacing w:after="0" w:line="240" w:lineRule="auto"/>
        <w:rPr>
          <w:lang w:val="en-US"/>
        </w:rPr>
      </w:pPr>
      <w:r w:rsidRPr="00013E2D">
        <w:rPr>
          <w:lang w:val="en-US"/>
        </w:rPr>
        <w:t>Burglary or attempted burglary</w:t>
      </w:r>
      <w:r w:rsidRPr="00013E2D">
        <w:rPr>
          <w:lang w:val="en-US"/>
        </w:rPr>
        <w:tab/>
      </w:r>
    </w:p>
    <w:p w:rsidR="00013E2D" w:rsidRPr="00013E2D" w:rsidRDefault="00013E2D" w:rsidP="00013E2D">
      <w:pPr>
        <w:spacing w:after="0" w:line="240" w:lineRule="auto"/>
        <w:rPr>
          <w:lang w:val="en-US"/>
        </w:rPr>
      </w:pPr>
      <w:r w:rsidRPr="00013E2D">
        <w:rPr>
          <w:lang w:val="en-US"/>
        </w:rPr>
        <w:t xml:space="preserve">Child </w:t>
      </w:r>
      <w:proofErr w:type="spellStart"/>
      <w:r w:rsidRPr="00013E2D">
        <w:rPr>
          <w:lang w:val="en-US"/>
        </w:rPr>
        <w:t>labour</w:t>
      </w:r>
      <w:proofErr w:type="spellEnd"/>
      <w:r w:rsidRPr="00013E2D">
        <w:rPr>
          <w:lang w:val="en-US"/>
        </w:rPr>
        <w:tab/>
        <w:t xml:space="preserve"> </w:t>
      </w:r>
    </w:p>
    <w:p w:rsidR="00013E2D" w:rsidRPr="00013E2D" w:rsidRDefault="00013E2D" w:rsidP="00013E2D">
      <w:pPr>
        <w:spacing w:after="0" w:line="240" w:lineRule="auto"/>
        <w:rPr>
          <w:lang w:val="en-US"/>
        </w:rPr>
      </w:pPr>
      <w:r w:rsidRPr="00013E2D">
        <w:rPr>
          <w:lang w:val="en-US"/>
        </w:rPr>
        <w:t>Community engagement</w:t>
      </w:r>
      <w:r w:rsidRPr="00013E2D">
        <w:rPr>
          <w:lang w:val="en-US"/>
        </w:rPr>
        <w:tab/>
      </w:r>
    </w:p>
    <w:p w:rsidR="00013E2D" w:rsidRPr="00013E2D" w:rsidRDefault="00013E2D" w:rsidP="00013E2D">
      <w:pPr>
        <w:spacing w:after="0" w:line="240" w:lineRule="auto"/>
        <w:rPr>
          <w:lang w:val="en-US"/>
        </w:rPr>
      </w:pPr>
      <w:r w:rsidRPr="00013E2D">
        <w:rPr>
          <w:lang w:val="en-US"/>
        </w:rPr>
        <w:t>Consumer privacy</w:t>
      </w:r>
      <w:r w:rsidRPr="00013E2D">
        <w:rPr>
          <w:lang w:val="en-US"/>
        </w:rPr>
        <w:tab/>
      </w:r>
    </w:p>
    <w:p w:rsidR="00013E2D" w:rsidRPr="00013E2D" w:rsidRDefault="00013E2D" w:rsidP="00013E2D">
      <w:pPr>
        <w:spacing w:after="0" w:line="240" w:lineRule="auto"/>
        <w:rPr>
          <w:lang w:val="en-US"/>
        </w:rPr>
      </w:pPr>
      <w:r w:rsidRPr="00013E2D">
        <w:rPr>
          <w:lang w:val="en-US"/>
        </w:rPr>
        <w:t>Contribution to economic development</w:t>
      </w:r>
      <w:r w:rsidRPr="00013E2D">
        <w:rPr>
          <w:lang w:val="en-US"/>
        </w:rPr>
        <w:tab/>
      </w:r>
    </w:p>
    <w:p w:rsidR="00013E2D" w:rsidRPr="00013E2D" w:rsidRDefault="00013E2D" w:rsidP="00013E2D">
      <w:pPr>
        <w:spacing w:after="0" w:line="240" w:lineRule="auto"/>
        <w:rPr>
          <w:lang w:val="en-US"/>
        </w:rPr>
      </w:pPr>
      <w:r w:rsidRPr="00013E2D">
        <w:rPr>
          <w:lang w:val="en-US"/>
        </w:rPr>
        <w:t>Corruption</w:t>
      </w:r>
      <w:r w:rsidRPr="00013E2D">
        <w:rPr>
          <w:lang w:val="en-US"/>
        </w:rPr>
        <w:tab/>
      </w:r>
    </w:p>
    <w:p w:rsidR="00013E2D" w:rsidRPr="00013E2D" w:rsidRDefault="00013E2D" w:rsidP="00013E2D">
      <w:pPr>
        <w:spacing w:after="0" w:line="240" w:lineRule="auto"/>
        <w:rPr>
          <w:lang w:val="en-US"/>
        </w:rPr>
      </w:pPr>
      <w:r w:rsidRPr="00013E2D">
        <w:rPr>
          <w:lang w:val="en-US"/>
        </w:rPr>
        <w:t>Cultural heritage</w:t>
      </w:r>
      <w:r w:rsidRPr="00013E2D">
        <w:rPr>
          <w:lang w:val="en-US"/>
        </w:rPr>
        <w:tab/>
      </w:r>
    </w:p>
    <w:p w:rsidR="00013E2D" w:rsidRPr="00013E2D" w:rsidRDefault="00013E2D" w:rsidP="00013E2D">
      <w:pPr>
        <w:spacing w:after="0" w:line="240" w:lineRule="auto"/>
        <w:rPr>
          <w:lang w:val="en-US"/>
        </w:rPr>
      </w:pPr>
      <w:r w:rsidRPr="00013E2D">
        <w:rPr>
          <w:lang w:val="en-US"/>
        </w:rPr>
        <w:t>Daycare possibilities/opportunities</w:t>
      </w:r>
      <w:r w:rsidRPr="00013E2D">
        <w:rPr>
          <w:lang w:val="en-US"/>
        </w:rPr>
        <w:tab/>
      </w:r>
    </w:p>
    <w:p w:rsidR="00013E2D" w:rsidRPr="00013E2D" w:rsidRDefault="00013E2D" w:rsidP="00013E2D">
      <w:pPr>
        <w:spacing w:after="0" w:line="240" w:lineRule="auto"/>
        <w:rPr>
          <w:lang w:val="en-US"/>
        </w:rPr>
      </w:pPr>
      <w:r w:rsidRPr="00013E2D">
        <w:rPr>
          <w:lang w:val="en-US"/>
        </w:rPr>
        <w:t>Decent working hours</w:t>
      </w:r>
      <w:r w:rsidRPr="00013E2D">
        <w:rPr>
          <w:lang w:val="en-US"/>
        </w:rPr>
        <w:tab/>
      </w:r>
    </w:p>
    <w:p w:rsidR="00013E2D" w:rsidRPr="00013E2D" w:rsidRDefault="00013E2D" w:rsidP="00013E2D">
      <w:pPr>
        <w:spacing w:after="0" w:line="240" w:lineRule="auto"/>
        <w:rPr>
          <w:lang w:val="en-US"/>
        </w:rPr>
      </w:pPr>
      <w:r w:rsidRPr="00013E2D">
        <w:rPr>
          <w:lang w:val="en-US"/>
        </w:rPr>
        <w:t>Delocalization and migration</w:t>
      </w:r>
      <w:r w:rsidRPr="00013E2D">
        <w:rPr>
          <w:lang w:val="en-US"/>
        </w:rPr>
        <w:tab/>
      </w:r>
    </w:p>
    <w:p w:rsidR="00013E2D" w:rsidRPr="00013E2D" w:rsidRDefault="00013E2D" w:rsidP="00013E2D">
      <w:pPr>
        <w:spacing w:after="0" w:line="240" w:lineRule="auto"/>
        <w:rPr>
          <w:lang w:val="en-US"/>
        </w:rPr>
      </w:pPr>
      <w:r w:rsidRPr="00013E2D">
        <w:rPr>
          <w:lang w:val="en-US"/>
        </w:rPr>
        <w:t>Distributional issues</w:t>
      </w:r>
      <w:r w:rsidRPr="00013E2D">
        <w:rPr>
          <w:lang w:val="en-US"/>
        </w:rPr>
        <w:tab/>
      </w:r>
    </w:p>
    <w:p w:rsidR="00013E2D" w:rsidRPr="00013E2D" w:rsidRDefault="00013E2D" w:rsidP="00013E2D">
      <w:pPr>
        <w:spacing w:after="0" w:line="240" w:lineRule="auto"/>
        <w:rPr>
          <w:lang w:val="en-US"/>
        </w:rPr>
      </w:pPr>
      <w:r w:rsidRPr="00013E2D">
        <w:rPr>
          <w:lang w:val="en-US"/>
        </w:rPr>
        <w:t>Education</w:t>
      </w:r>
      <w:r w:rsidRPr="00013E2D">
        <w:rPr>
          <w:lang w:val="en-US"/>
        </w:rPr>
        <w:tab/>
        <w:t xml:space="preserve"> </w:t>
      </w:r>
    </w:p>
    <w:p w:rsidR="00013E2D" w:rsidRPr="00013E2D" w:rsidRDefault="00013E2D" w:rsidP="00013E2D">
      <w:pPr>
        <w:spacing w:after="0" w:line="240" w:lineRule="auto"/>
        <w:rPr>
          <w:lang w:val="en-US"/>
        </w:rPr>
      </w:pPr>
      <w:r w:rsidRPr="00013E2D">
        <w:rPr>
          <w:lang w:val="en-US"/>
        </w:rPr>
        <w:t>Effect of trade barriers</w:t>
      </w:r>
      <w:r w:rsidRPr="00013E2D">
        <w:rPr>
          <w:lang w:val="en-US"/>
        </w:rPr>
        <w:tab/>
      </w:r>
    </w:p>
    <w:p w:rsidR="00013E2D" w:rsidRPr="00013E2D" w:rsidRDefault="00013E2D" w:rsidP="00013E2D">
      <w:pPr>
        <w:spacing w:after="0" w:line="240" w:lineRule="auto"/>
        <w:rPr>
          <w:lang w:val="en-US"/>
        </w:rPr>
      </w:pPr>
      <w:r w:rsidRPr="00013E2D">
        <w:rPr>
          <w:lang w:val="en-US"/>
        </w:rPr>
        <w:t>Employees with less than primary school</w:t>
      </w:r>
      <w:r w:rsidRPr="00013E2D">
        <w:rPr>
          <w:lang w:val="en-US"/>
        </w:rPr>
        <w:tab/>
      </w:r>
    </w:p>
    <w:p w:rsidR="00013E2D" w:rsidRPr="00013E2D" w:rsidRDefault="00013E2D" w:rsidP="00013E2D">
      <w:pPr>
        <w:spacing w:after="0" w:line="240" w:lineRule="auto"/>
        <w:rPr>
          <w:lang w:val="en-US"/>
        </w:rPr>
      </w:pPr>
      <w:r w:rsidRPr="00013E2D">
        <w:rPr>
          <w:lang w:val="en-US"/>
        </w:rPr>
        <w:t>End-of-life responsibility</w:t>
      </w:r>
      <w:r w:rsidRPr="00013E2D">
        <w:rPr>
          <w:lang w:val="en-US"/>
        </w:rPr>
        <w:tab/>
      </w:r>
    </w:p>
    <w:p w:rsidR="00013E2D" w:rsidRPr="00013E2D" w:rsidRDefault="00013E2D" w:rsidP="00013E2D">
      <w:pPr>
        <w:spacing w:after="0" w:line="240" w:lineRule="auto"/>
        <w:rPr>
          <w:lang w:val="en-US"/>
        </w:rPr>
      </w:pPr>
      <w:r w:rsidRPr="00013E2D">
        <w:rPr>
          <w:lang w:val="en-US"/>
        </w:rPr>
        <w:t>Equal opportunities/Discrimination</w:t>
      </w:r>
      <w:r w:rsidRPr="00013E2D">
        <w:rPr>
          <w:lang w:val="en-US"/>
        </w:rPr>
        <w:tab/>
      </w:r>
    </w:p>
    <w:p w:rsidR="00013E2D" w:rsidRPr="00013E2D" w:rsidRDefault="00013E2D" w:rsidP="00013E2D">
      <w:pPr>
        <w:spacing w:after="0" w:line="240" w:lineRule="auto"/>
        <w:rPr>
          <w:lang w:val="en-US"/>
        </w:rPr>
      </w:pPr>
      <w:r w:rsidRPr="00013E2D">
        <w:rPr>
          <w:lang w:val="en-US"/>
        </w:rPr>
        <w:t>Equal remuneration for equal work</w:t>
      </w:r>
      <w:r w:rsidRPr="00013E2D">
        <w:rPr>
          <w:lang w:val="en-US"/>
        </w:rPr>
        <w:tab/>
      </w:r>
    </w:p>
    <w:p w:rsidR="00013E2D" w:rsidRPr="00013E2D" w:rsidRDefault="00013E2D" w:rsidP="00013E2D">
      <w:pPr>
        <w:spacing w:after="0" w:line="240" w:lineRule="auto"/>
        <w:rPr>
          <w:lang w:val="en-US"/>
        </w:rPr>
      </w:pPr>
      <w:r w:rsidRPr="00013E2D">
        <w:rPr>
          <w:lang w:val="en-US"/>
        </w:rPr>
        <w:t>Excessive work</w:t>
      </w:r>
      <w:r w:rsidRPr="00013E2D">
        <w:rPr>
          <w:lang w:val="en-US"/>
        </w:rPr>
        <w:tab/>
      </w:r>
    </w:p>
    <w:p w:rsidR="00013E2D" w:rsidRPr="00013E2D" w:rsidRDefault="00013E2D" w:rsidP="00013E2D">
      <w:pPr>
        <w:spacing w:after="0" w:line="240" w:lineRule="auto"/>
        <w:rPr>
          <w:lang w:val="en-US"/>
        </w:rPr>
      </w:pPr>
      <w:r w:rsidRPr="00013E2D">
        <w:rPr>
          <w:lang w:val="en-US"/>
        </w:rPr>
        <w:t>Fair competition</w:t>
      </w:r>
      <w:r w:rsidRPr="00013E2D">
        <w:rPr>
          <w:lang w:val="en-US"/>
        </w:rPr>
        <w:tab/>
      </w:r>
    </w:p>
    <w:p w:rsidR="00013E2D" w:rsidRPr="00013E2D" w:rsidRDefault="00013E2D" w:rsidP="00013E2D">
      <w:pPr>
        <w:spacing w:after="0" w:line="240" w:lineRule="auto"/>
        <w:rPr>
          <w:lang w:val="en-US"/>
        </w:rPr>
      </w:pPr>
      <w:r w:rsidRPr="00013E2D">
        <w:rPr>
          <w:lang w:val="en-US"/>
        </w:rPr>
        <w:t>Fair salary</w:t>
      </w:r>
      <w:r w:rsidRPr="00013E2D">
        <w:rPr>
          <w:lang w:val="en-US"/>
        </w:rPr>
        <w:tab/>
      </w:r>
    </w:p>
    <w:p w:rsidR="00013E2D" w:rsidRPr="00013E2D" w:rsidRDefault="00013E2D" w:rsidP="00013E2D">
      <w:pPr>
        <w:spacing w:after="0" w:line="240" w:lineRule="auto"/>
        <w:rPr>
          <w:lang w:val="en-US"/>
        </w:rPr>
      </w:pPr>
      <w:r w:rsidRPr="00013E2D">
        <w:rPr>
          <w:lang w:val="en-US"/>
        </w:rPr>
        <w:t>Feedback mechanism for consumers</w:t>
      </w:r>
      <w:r w:rsidRPr="00013E2D">
        <w:rPr>
          <w:lang w:val="en-US"/>
        </w:rPr>
        <w:tab/>
      </w:r>
    </w:p>
    <w:p w:rsidR="00013E2D" w:rsidRPr="00013E2D" w:rsidRDefault="00013E2D" w:rsidP="00013E2D">
      <w:pPr>
        <w:spacing w:after="0" w:line="240" w:lineRule="auto"/>
        <w:rPr>
          <w:lang w:val="en-US"/>
        </w:rPr>
      </w:pPr>
      <w:r w:rsidRPr="00013E2D">
        <w:rPr>
          <w:lang w:val="en-US"/>
        </w:rPr>
        <w:t>Forced inactivity</w:t>
      </w:r>
      <w:r w:rsidRPr="00013E2D">
        <w:rPr>
          <w:lang w:val="en-US"/>
        </w:rPr>
        <w:tab/>
        <w:t xml:space="preserve"> </w:t>
      </w:r>
    </w:p>
    <w:p w:rsidR="00013E2D" w:rsidRPr="00013E2D" w:rsidRDefault="00013E2D" w:rsidP="00013E2D">
      <w:pPr>
        <w:spacing w:after="0" w:line="240" w:lineRule="auto"/>
        <w:rPr>
          <w:lang w:val="en-US"/>
        </w:rPr>
      </w:pPr>
      <w:r w:rsidRPr="00013E2D">
        <w:rPr>
          <w:lang w:val="en-US"/>
        </w:rPr>
        <w:t xml:space="preserve">Forced </w:t>
      </w:r>
      <w:proofErr w:type="spellStart"/>
      <w:r w:rsidRPr="00013E2D">
        <w:rPr>
          <w:lang w:val="en-US"/>
        </w:rPr>
        <w:t>labour</w:t>
      </w:r>
      <w:proofErr w:type="spellEnd"/>
      <w:r w:rsidRPr="00013E2D">
        <w:rPr>
          <w:lang w:val="en-US"/>
        </w:rPr>
        <w:tab/>
      </w:r>
    </w:p>
    <w:p w:rsidR="00013E2D" w:rsidRPr="00013E2D" w:rsidRDefault="00013E2D" w:rsidP="00013E2D">
      <w:pPr>
        <w:spacing w:after="0" w:line="240" w:lineRule="auto"/>
        <w:rPr>
          <w:lang w:val="en-US"/>
        </w:rPr>
      </w:pPr>
      <w:r w:rsidRPr="00013E2D">
        <w:rPr>
          <w:lang w:val="en-US"/>
        </w:rPr>
        <w:t>Freedom of association and collective bargaining</w:t>
      </w:r>
      <w:r w:rsidRPr="00013E2D">
        <w:rPr>
          <w:lang w:val="en-US"/>
        </w:rPr>
        <w:tab/>
      </w:r>
    </w:p>
    <w:p w:rsidR="00013E2D" w:rsidRPr="00013E2D" w:rsidRDefault="00013E2D" w:rsidP="00013E2D">
      <w:pPr>
        <w:spacing w:after="0" w:line="240" w:lineRule="auto"/>
        <w:rPr>
          <w:lang w:val="en-US"/>
        </w:rPr>
      </w:pPr>
      <w:r w:rsidRPr="00013E2D">
        <w:rPr>
          <w:lang w:val="en-US"/>
        </w:rPr>
        <w:t>Genital mutilations, female</w:t>
      </w:r>
      <w:r w:rsidRPr="00013E2D">
        <w:rPr>
          <w:lang w:val="en-US"/>
        </w:rPr>
        <w:tab/>
      </w:r>
    </w:p>
    <w:p w:rsidR="00013E2D" w:rsidRPr="00013E2D" w:rsidRDefault="00013E2D" w:rsidP="00013E2D">
      <w:pPr>
        <w:spacing w:after="0" w:line="240" w:lineRule="auto"/>
        <w:rPr>
          <w:lang w:val="en-US"/>
        </w:rPr>
      </w:pPr>
      <w:r w:rsidRPr="00013E2D">
        <w:rPr>
          <w:lang w:val="en-US"/>
        </w:rPr>
        <w:t>Genital mutilations, male</w:t>
      </w:r>
      <w:r w:rsidRPr="00013E2D">
        <w:rPr>
          <w:lang w:val="en-US"/>
        </w:rPr>
        <w:tab/>
      </w:r>
    </w:p>
    <w:p w:rsidR="00013E2D" w:rsidRPr="00013E2D" w:rsidRDefault="00013E2D" w:rsidP="00013E2D">
      <w:pPr>
        <w:spacing w:after="0" w:line="240" w:lineRule="auto"/>
        <w:rPr>
          <w:lang w:val="en-US"/>
        </w:rPr>
      </w:pPr>
      <w:r w:rsidRPr="00013E2D">
        <w:rPr>
          <w:lang w:val="en-US"/>
        </w:rPr>
        <w:t xml:space="preserve">Good and safe </w:t>
      </w:r>
      <w:proofErr w:type="spellStart"/>
      <w:r w:rsidRPr="00013E2D">
        <w:rPr>
          <w:lang w:val="en-US"/>
        </w:rPr>
        <w:t>accomodation</w:t>
      </w:r>
      <w:proofErr w:type="spellEnd"/>
      <w:r w:rsidRPr="00013E2D">
        <w:rPr>
          <w:lang w:val="en-US"/>
        </w:rPr>
        <w:t xml:space="preserve"> for workers</w:t>
      </w:r>
      <w:r w:rsidRPr="00013E2D">
        <w:rPr>
          <w:lang w:val="en-US"/>
        </w:rPr>
        <w:tab/>
      </w:r>
    </w:p>
    <w:p w:rsidR="00013E2D" w:rsidRPr="00013E2D" w:rsidRDefault="00013E2D" w:rsidP="00013E2D">
      <w:pPr>
        <w:spacing w:after="0" w:line="240" w:lineRule="auto"/>
        <w:rPr>
          <w:lang w:val="en-US"/>
        </w:rPr>
      </w:pPr>
      <w:r w:rsidRPr="00013E2D">
        <w:rPr>
          <w:lang w:val="en-US"/>
        </w:rPr>
        <w:t>Good health</w:t>
      </w:r>
      <w:r w:rsidRPr="00013E2D">
        <w:rPr>
          <w:lang w:val="en-US"/>
        </w:rPr>
        <w:tab/>
      </w:r>
    </w:p>
    <w:p w:rsidR="00013E2D" w:rsidRPr="00013E2D" w:rsidRDefault="00013E2D" w:rsidP="00013E2D">
      <w:pPr>
        <w:spacing w:after="0" w:line="240" w:lineRule="auto"/>
        <w:rPr>
          <w:lang w:val="en-US"/>
        </w:rPr>
      </w:pPr>
      <w:r w:rsidRPr="00013E2D">
        <w:rPr>
          <w:lang w:val="en-US"/>
        </w:rPr>
        <w:t>Health and safety for workers</w:t>
      </w:r>
      <w:r w:rsidRPr="00013E2D">
        <w:rPr>
          <w:lang w:val="en-US"/>
        </w:rPr>
        <w:tab/>
      </w:r>
    </w:p>
    <w:p w:rsidR="00013E2D" w:rsidRPr="00013E2D" w:rsidRDefault="00013E2D" w:rsidP="00013E2D">
      <w:pPr>
        <w:spacing w:after="0" w:line="240" w:lineRule="auto"/>
        <w:rPr>
          <w:lang w:val="en-US"/>
        </w:rPr>
      </w:pPr>
      <w:r w:rsidRPr="00013E2D">
        <w:rPr>
          <w:lang w:val="en-US"/>
        </w:rPr>
        <w:t>Health and safety for consumers</w:t>
      </w:r>
      <w:r w:rsidRPr="00013E2D">
        <w:rPr>
          <w:lang w:val="en-US"/>
        </w:rPr>
        <w:tab/>
      </w:r>
    </w:p>
    <w:p w:rsidR="00013E2D" w:rsidRPr="00013E2D" w:rsidRDefault="00013E2D" w:rsidP="00013E2D">
      <w:pPr>
        <w:spacing w:after="0" w:line="240" w:lineRule="auto"/>
        <w:rPr>
          <w:lang w:val="en-US"/>
        </w:rPr>
      </w:pPr>
      <w:r w:rsidRPr="00013E2D">
        <w:rPr>
          <w:lang w:val="en-US"/>
        </w:rPr>
        <w:t>Inadequate access to health care</w:t>
      </w:r>
      <w:r w:rsidRPr="00013E2D">
        <w:rPr>
          <w:lang w:val="en-US"/>
        </w:rPr>
        <w:tab/>
      </w:r>
    </w:p>
    <w:p w:rsidR="00013E2D" w:rsidRPr="00013E2D" w:rsidRDefault="00013E2D" w:rsidP="00013E2D">
      <w:pPr>
        <w:spacing w:after="0" w:line="240" w:lineRule="auto"/>
        <w:rPr>
          <w:lang w:val="en-US"/>
        </w:rPr>
      </w:pPr>
      <w:r w:rsidRPr="00013E2D">
        <w:rPr>
          <w:lang w:val="en-US"/>
        </w:rPr>
        <w:t xml:space="preserve">Inadequate access to pensions or social security </w:t>
      </w:r>
    </w:p>
    <w:p w:rsidR="00013E2D" w:rsidRPr="00013E2D" w:rsidRDefault="00013E2D" w:rsidP="00013E2D">
      <w:pPr>
        <w:spacing w:after="0" w:line="240" w:lineRule="auto"/>
        <w:rPr>
          <w:lang w:val="en-US"/>
        </w:rPr>
      </w:pPr>
      <w:r w:rsidRPr="00013E2D">
        <w:rPr>
          <w:lang w:val="en-US"/>
        </w:rPr>
        <w:t>Incarceration</w:t>
      </w:r>
      <w:r w:rsidRPr="00013E2D">
        <w:rPr>
          <w:lang w:val="en-US"/>
        </w:rPr>
        <w:tab/>
      </w:r>
    </w:p>
    <w:p w:rsidR="00013E2D" w:rsidRPr="00013E2D" w:rsidRDefault="00013E2D" w:rsidP="00013E2D">
      <w:pPr>
        <w:spacing w:after="0" w:line="240" w:lineRule="auto"/>
        <w:rPr>
          <w:lang w:val="en-US"/>
        </w:rPr>
      </w:pPr>
      <w:r w:rsidRPr="00013E2D">
        <w:rPr>
          <w:lang w:val="en-US"/>
        </w:rPr>
        <w:t>Income</w:t>
      </w:r>
      <w:r w:rsidRPr="00013E2D">
        <w:rPr>
          <w:lang w:val="en-US"/>
        </w:rPr>
        <w:tab/>
      </w:r>
    </w:p>
    <w:p w:rsidR="00013E2D" w:rsidRPr="00013E2D" w:rsidRDefault="00013E2D" w:rsidP="00013E2D">
      <w:pPr>
        <w:spacing w:after="0" w:line="240" w:lineRule="auto"/>
        <w:rPr>
          <w:lang w:val="en-US"/>
        </w:rPr>
      </w:pPr>
      <w:r w:rsidRPr="00013E2D">
        <w:rPr>
          <w:lang w:val="en-US"/>
        </w:rPr>
        <w:t>Indigenous people's rights</w:t>
      </w:r>
      <w:r w:rsidRPr="00013E2D">
        <w:rPr>
          <w:lang w:val="en-US"/>
        </w:rPr>
        <w:tab/>
      </w:r>
    </w:p>
    <w:p w:rsidR="00013E2D" w:rsidRPr="00013E2D" w:rsidRDefault="00013E2D" w:rsidP="00013E2D">
      <w:pPr>
        <w:spacing w:after="0" w:line="240" w:lineRule="auto"/>
        <w:rPr>
          <w:lang w:val="en-US"/>
        </w:rPr>
      </w:pPr>
      <w:r w:rsidRPr="00013E2D">
        <w:rPr>
          <w:lang w:val="en-US"/>
        </w:rPr>
        <w:t>Influence of consumers</w:t>
      </w:r>
      <w:r w:rsidRPr="00013E2D">
        <w:rPr>
          <w:lang w:val="en-US"/>
        </w:rPr>
        <w:tab/>
      </w:r>
    </w:p>
    <w:p w:rsidR="00013E2D" w:rsidRPr="00013E2D" w:rsidRDefault="00013E2D" w:rsidP="00013E2D">
      <w:pPr>
        <w:spacing w:after="0" w:line="240" w:lineRule="auto"/>
        <w:rPr>
          <w:lang w:val="en-US"/>
        </w:rPr>
      </w:pPr>
      <w:r w:rsidRPr="00013E2D">
        <w:rPr>
          <w:lang w:val="en-US"/>
        </w:rPr>
        <w:t>Influence on local policies</w:t>
      </w:r>
      <w:r w:rsidRPr="00013E2D">
        <w:rPr>
          <w:lang w:val="en-US"/>
        </w:rPr>
        <w:tab/>
      </w:r>
    </w:p>
    <w:p w:rsidR="00013E2D" w:rsidRPr="00013E2D" w:rsidRDefault="00013E2D" w:rsidP="00013E2D">
      <w:pPr>
        <w:spacing w:after="0" w:line="240" w:lineRule="auto"/>
        <w:rPr>
          <w:lang w:val="en-US"/>
        </w:rPr>
      </w:pPr>
      <w:r w:rsidRPr="00013E2D">
        <w:rPr>
          <w:lang w:val="en-US"/>
        </w:rPr>
        <w:t xml:space="preserve">Influence on </w:t>
      </w:r>
      <w:proofErr w:type="spellStart"/>
      <w:r w:rsidRPr="00013E2D">
        <w:rPr>
          <w:lang w:val="en-US"/>
        </w:rPr>
        <w:t>neighbours</w:t>
      </w:r>
      <w:proofErr w:type="spellEnd"/>
      <w:r w:rsidRPr="00013E2D">
        <w:rPr>
          <w:lang w:val="en-US"/>
        </w:rPr>
        <w:tab/>
      </w:r>
    </w:p>
    <w:p w:rsidR="00013E2D" w:rsidRPr="00013E2D" w:rsidRDefault="00013E2D" w:rsidP="00013E2D">
      <w:pPr>
        <w:spacing w:after="0" w:line="240" w:lineRule="auto"/>
        <w:rPr>
          <w:lang w:val="en-US"/>
        </w:rPr>
      </w:pPr>
      <w:r w:rsidRPr="00013E2D">
        <w:rPr>
          <w:lang w:val="en-US"/>
        </w:rPr>
        <w:t>Information of company issues</w:t>
      </w:r>
      <w:r w:rsidRPr="00013E2D">
        <w:rPr>
          <w:lang w:val="en-US"/>
        </w:rPr>
        <w:tab/>
      </w:r>
    </w:p>
    <w:p w:rsidR="00013E2D" w:rsidRPr="00013E2D" w:rsidRDefault="00013E2D" w:rsidP="00013E2D">
      <w:pPr>
        <w:spacing w:after="0" w:line="240" w:lineRule="auto"/>
        <w:rPr>
          <w:lang w:val="en-US"/>
        </w:rPr>
      </w:pPr>
      <w:r w:rsidRPr="00013E2D">
        <w:rPr>
          <w:lang w:val="en-US"/>
        </w:rPr>
        <w:t>Infringement of freedom of expression</w:t>
      </w:r>
      <w:r w:rsidRPr="00013E2D">
        <w:rPr>
          <w:lang w:val="en-US"/>
        </w:rPr>
        <w:tab/>
      </w:r>
    </w:p>
    <w:p w:rsidR="00013E2D" w:rsidRPr="00013E2D" w:rsidRDefault="00013E2D" w:rsidP="00013E2D">
      <w:pPr>
        <w:spacing w:after="0" w:line="240" w:lineRule="auto"/>
        <w:rPr>
          <w:lang w:val="en-US"/>
        </w:rPr>
      </w:pPr>
      <w:r w:rsidRPr="00013E2D">
        <w:rPr>
          <w:lang w:val="en-US"/>
        </w:rPr>
        <w:t>Insurance</w:t>
      </w:r>
      <w:r w:rsidRPr="00013E2D">
        <w:rPr>
          <w:lang w:val="en-US"/>
        </w:rPr>
        <w:tab/>
      </w:r>
    </w:p>
    <w:p w:rsidR="00013E2D" w:rsidRPr="00013E2D" w:rsidRDefault="00013E2D" w:rsidP="00013E2D">
      <w:pPr>
        <w:spacing w:after="0" w:line="240" w:lineRule="auto"/>
        <w:rPr>
          <w:lang w:val="en-US"/>
        </w:rPr>
      </w:pPr>
      <w:r w:rsidRPr="00013E2D">
        <w:rPr>
          <w:lang w:val="en-US"/>
        </w:rPr>
        <w:t>Interpersonal or communal violence</w:t>
      </w:r>
    </w:p>
    <w:p w:rsidR="00013E2D" w:rsidRPr="00013E2D" w:rsidRDefault="00013E2D" w:rsidP="00013E2D">
      <w:pPr>
        <w:spacing w:after="0" w:line="240" w:lineRule="auto"/>
        <w:rPr>
          <w:lang w:val="en-US"/>
        </w:rPr>
      </w:pPr>
      <w:r w:rsidRPr="00013E2D">
        <w:rPr>
          <w:lang w:val="en-US"/>
        </w:rPr>
        <w:lastRenderedPageBreak/>
        <w:t>Lacking physical infrastructure</w:t>
      </w:r>
      <w:r w:rsidRPr="00013E2D">
        <w:rPr>
          <w:lang w:val="en-US"/>
        </w:rPr>
        <w:tab/>
      </w:r>
    </w:p>
    <w:p w:rsidR="00013E2D" w:rsidRPr="00013E2D" w:rsidRDefault="00013E2D" w:rsidP="00013E2D">
      <w:pPr>
        <w:spacing w:after="0" w:line="240" w:lineRule="auto"/>
        <w:rPr>
          <w:lang w:val="en-US"/>
        </w:rPr>
      </w:pPr>
      <w:r w:rsidRPr="00013E2D">
        <w:rPr>
          <w:lang w:val="en-US"/>
        </w:rPr>
        <w:t>Lacking social infrastructure</w:t>
      </w:r>
      <w:r w:rsidRPr="00013E2D">
        <w:rPr>
          <w:lang w:val="en-US"/>
        </w:rPr>
        <w:tab/>
      </w:r>
    </w:p>
    <w:p w:rsidR="00013E2D" w:rsidRPr="00013E2D" w:rsidRDefault="00013E2D" w:rsidP="00013E2D">
      <w:pPr>
        <w:spacing w:after="0" w:line="240" w:lineRule="auto"/>
        <w:rPr>
          <w:lang w:val="en-US"/>
        </w:rPr>
      </w:pPr>
      <w:r w:rsidRPr="00013E2D">
        <w:rPr>
          <w:lang w:val="en-US"/>
        </w:rPr>
        <w:t>Local employment</w:t>
      </w:r>
      <w:r w:rsidRPr="00013E2D">
        <w:rPr>
          <w:lang w:val="en-US"/>
        </w:rPr>
        <w:tab/>
      </w:r>
    </w:p>
    <w:p w:rsidR="00013E2D" w:rsidRPr="00013E2D" w:rsidRDefault="00013E2D" w:rsidP="00013E2D">
      <w:pPr>
        <w:spacing w:after="0" w:line="240" w:lineRule="auto"/>
        <w:rPr>
          <w:lang w:val="en-US"/>
        </w:rPr>
      </w:pPr>
      <w:r w:rsidRPr="00013E2D">
        <w:rPr>
          <w:lang w:val="en-US"/>
        </w:rPr>
        <w:t>Longevity (life length)</w:t>
      </w:r>
      <w:r w:rsidRPr="00013E2D">
        <w:rPr>
          <w:lang w:val="en-US"/>
        </w:rPr>
        <w:tab/>
      </w:r>
    </w:p>
    <w:p w:rsidR="00013E2D" w:rsidRPr="00013E2D" w:rsidRDefault="00013E2D" w:rsidP="00013E2D">
      <w:pPr>
        <w:spacing w:after="0" w:line="240" w:lineRule="auto"/>
        <w:rPr>
          <w:lang w:val="en-US"/>
        </w:rPr>
      </w:pPr>
      <w:r w:rsidRPr="00013E2D">
        <w:rPr>
          <w:lang w:val="en-US"/>
        </w:rPr>
        <w:t>Maternity protection</w:t>
      </w:r>
      <w:r w:rsidRPr="00013E2D">
        <w:rPr>
          <w:lang w:val="en-US"/>
        </w:rPr>
        <w:tab/>
      </w:r>
    </w:p>
    <w:p w:rsidR="00013E2D" w:rsidRPr="00013E2D" w:rsidRDefault="00013E2D" w:rsidP="00013E2D">
      <w:pPr>
        <w:spacing w:after="0" w:line="240" w:lineRule="auto"/>
        <w:rPr>
          <w:lang w:val="en-US"/>
        </w:rPr>
      </w:pPr>
      <w:r w:rsidRPr="00013E2D">
        <w:rPr>
          <w:lang w:val="en-US"/>
        </w:rPr>
        <w:t>Meaningfulness of jobs</w:t>
      </w:r>
      <w:r w:rsidRPr="00013E2D">
        <w:rPr>
          <w:lang w:val="en-US"/>
        </w:rPr>
        <w:tab/>
      </w:r>
    </w:p>
    <w:p w:rsidR="00013E2D" w:rsidRPr="00013E2D" w:rsidRDefault="00013E2D" w:rsidP="00013E2D">
      <w:pPr>
        <w:spacing w:after="0" w:line="240" w:lineRule="auto"/>
        <w:rPr>
          <w:lang w:val="en-US"/>
        </w:rPr>
      </w:pPr>
      <w:r w:rsidRPr="00013E2D">
        <w:rPr>
          <w:lang w:val="en-US"/>
        </w:rPr>
        <w:t>Missing education</w:t>
      </w:r>
      <w:r w:rsidRPr="00013E2D">
        <w:rPr>
          <w:lang w:val="en-US"/>
        </w:rPr>
        <w:tab/>
      </w:r>
    </w:p>
    <w:p w:rsidR="00013E2D" w:rsidRPr="00013E2D" w:rsidRDefault="00013E2D" w:rsidP="00013E2D">
      <w:pPr>
        <w:spacing w:after="0" w:line="240" w:lineRule="auto"/>
        <w:rPr>
          <w:lang w:val="en-US"/>
        </w:rPr>
      </w:pPr>
      <w:r w:rsidRPr="00013E2D">
        <w:rPr>
          <w:lang w:val="en-US"/>
        </w:rPr>
        <w:t>No access to contraceptives</w:t>
      </w:r>
      <w:r w:rsidRPr="00013E2D">
        <w:rPr>
          <w:lang w:val="en-US"/>
        </w:rPr>
        <w:tab/>
      </w:r>
    </w:p>
    <w:p w:rsidR="00013E2D" w:rsidRPr="00013E2D" w:rsidRDefault="00013E2D" w:rsidP="00013E2D">
      <w:pPr>
        <w:spacing w:after="0" w:line="240" w:lineRule="auto"/>
        <w:rPr>
          <w:lang w:val="en-US"/>
        </w:rPr>
      </w:pPr>
      <w:r w:rsidRPr="00013E2D">
        <w:rPr>
          <w:lang w:val="en-US"/>
        </w:rPr>
        <w:t>Participation</w:t>
      </w:r>
      <w:r w:rsidRPr="00013E2D">
        <w:rPr>
          <w:lang w:val="en-US"/>
        </w:rPr>
        <w:tab/>
      </w:r>
    </w:p>
    <w:p w:rsidR="00013E2D" w:rsidRPr="00013E2D" w:rsidRDefault="00013E2D" w:rsidP="00013E2D">
      <w:pPr>
        <w:spacing w:after="0" w:line="240" w:lineRule="auto"/>
        <w:rPr>
          <w:lang w:val="en-US"/>
        </w:rPr>
      </w:pPr>
      <w:r w:rsidRPr="00013E2D">
        <w:rPr>
          <w:lang w:val="en-US"/>
        </w:rPr>
        <w:t>Participation restrictions</w:t>
      </w:r>
      <w:r w:rsidRPr="00013E2D">
        <w:rPr>
          <w:lang w:val="en-US"/>
        </w:rPr>
        <w:tab/>
        <w:t xml:space="preserve"> </w:t>
      </w:r>
    </w:p>
    <w:p w:rsidR="00013E2D" w:rsidRPr="00013E2D" w:rsidRDefault="00013E2D" w:rsidP="00013E2D">
      <w:pPr>
        <w:spacing w:after="0" w:line="240" w:lineRule="auto"/>
        <w:rPr>
          <w:lang w:val="en-US"/>
        </w:rPr>
      </w:pPr>
      <w:r w:rsidRPr="00013E2D">
        <w:rPr>
          <w:lang w:val="en-US"/>
        </w:rPr>
        <w:t>Possibility for children to go to school</w:t>
      </w:r>
      <w:r w:rsidRPr="00013E2D">
        <w:rPr>
          <w:lang w:val="en-US"/>
        </w:rPr>
        <w:tab/>
      </w:r>
    </w:p>
    <w:p w:rsidR="00013E2D" w:rsidRPr="00013E2D" w:rsidRDefault="00013E2D" w:rsidP="00013E2D">
      <w:pPr>
        <w:spacing w:after="0" w:line="240" w:lineRule="auto"/>
        <w:rPr>
          <w:lang w:val="en-US"/>
        </w:rPr>
      </w:pPr>
      <w:r w:rsidRPr="00013E2D">
        <w:rPr>
          <w:lang w:val="en-US"/>
        </w:rPr>
        <w:t>Possibility for workers to influence employer/workplace</w:t>
      </w:r>
    </w:p>
    <w:p w:rsidR="00013E2D" w:rsidRPr="00013E2D" w:rsidRDefault="00013E2D" w:rsidP="00013E2D">
      <w:pPr>
        <w:spacing w:after="0" w:line="240" w:lineRule="auto"/>
        <w:rPr>
          <w:lang w:val="en-US"/>
        </w:rPr>
      </w:pPr>
      <w:r w:rsidRPr="00013E2D">
        <w:rPr>
          <w:lang w:val="en-US"/>
        </w:rPr>
        <w:t>Poverty</w:t>
      </w:r>
      <w:r w:rsidRPr="00013E2D">
        <w:rPr>
          <w:lang w:val="en-US"/>
        </w:rPr>
        <w:tab/>
      </w:r>
    </w:p>
    <w:p w:rsidR="00013E2D" w:rsidRPr="00013E2D" w:rsidRDefault="00013E2D" w:rsidP="00013E2D">
      <w:pPr>
        <w:spacing w:after="0" w:line="240" w:lineRule="auto"/>
        <w:rPr>
          <w:lang w:val="en-US"/>
        </w:rPr>
      </w:pPr>
      <w:r w:rsidRPr="00013E2D">
        <w:rPr>
          <w:lang w:val="en-US"/>
        </w:rPr>
        <w:t>Prevention &amp; mitigation of armed conflicts</w:t>
      </w:r>
      <w:r w:rsidRPr="00013E2D">
        <w:rPr>
          <w:lang w:val="en-US"/>
        </w:rPr>
        <w:tab/>
      </w:r>
    </w:p>
    <w:p w:rsidR="00013E2D" w:rsidRPr="00013E2D" w:rsidRDefault="00013E2D" w:rsidP="00013E2D">
      <w:pPr>
        <w:spacing w:after="0" w:line="240" w:lineRule="auto"/>
        <w:rPr>
          <w:lang w:val="en-US"/>
        </w:rPr>
      </w:pPr>
      <w:r w:rsidRPr="00013E2D">
        <w:rPr>
          <w:lang w:val="en-US"/>
        </w:rPr>
        <w:t>Productivity loss</w:t>
      </w:r>
      <w:r w:rsidRPr="00013E2D">
        <w:rPr>
          <w:lang w:val="en-US"/>
        </w:rPr>
        <w:tab/>
      </w:r>
    </w:p>
    <w:p w:rsidR="00013E2D" w:rsidRPr="00013E2D" w:rsidRDefault="00013E2D" w:rsidP="00013E2D">
      <w:pPr>
        <w:spacing w:after="0" w:line="240" w:lineRule="auto"/>
        <w:rPr>
          <w:lang w:val="en-US"/>
        </w:rPr>
      </w:pPr>
      <w:r w:rsidRPr="00013E2D">
        <w:rPr>
          <w:lang w:val="en-US"/>
        </w:rPr>
        <w:t>Promoting social responsibility</w:t>
      </w:r>
      <w:r w:rsidRPr="00013E2D">
        <w:rPr>
          <w:lang w:val="en-US"/>
        </w:rPr>
        <w:tab/>
      </w:r>
    </w:p>
    <w:p w:rsidR="00013E2D" w:rsidRPr="00013E2D" w:rsidRDefault="00013E2D" w:rsidP="00013E2D">
      <w:pPr>
        <w:spacing w:after="0" w:line="240" w:lineRule="auto"/>
        <w:rPr>
          <w:lang w:val="en-US"/>
        </w:rPr>
      </w:pPr>
      <w:r w:rsidRPr="00013E2D">
        <w:rPr>
          <w:lang w:val="en-US"/>
        </w:rPr>
        <w:t>Public commitments to sustainability issues</w:t>
      </w:r>
      <w:r w:rsidRPr="00013E2D">
        <w:rPr>
          <w:lang w:val="en-US"/>
        </w:rPr>
        <w:tab/>
      </w:r>
    </w:p>
    <w:p w:rsidR="00013E2D" w:rsidRPr="00013E2D" w:rsidRDefault="00013E2D" w:rsidP="00013E2D">
      <w:pPr>
        <w:spacing w:after="0" w:line="240" w:lineRule="auto"/>
        <w:rPr>
          <w:lang w:val="en-US"/>
        </w:rPr>
      </w:pPr>
      <w:r w:rsidRPr="00013E2D">
        <w:rPr>
          <w:lang w:val="en-US"/>
        </w:rPr>
        <w:t>Refugees or internally displaced</w:t>
      </w:r>
      <w:r w:rsidRPr="00013E2D">
        <w:rPr>
          <w:lang w:val="en-US"/>
        </w:rPr>
        <w:tab/>
      </w:r>
    </w:p>
    <w:p w:rsidR="00013E2D" w:rsidRPr="00013E2D" w:rsidRDefault="00013E2D" w:rsidP="00013E2D">
      <w:pPr>
        <w:spacing w:after="0" w:line="240" w:lineRule="auto"/>
        <w:rPr>
          <w:lang w:val="en-US"/>
        </w:rPr>
      </w:pPr>
      <w:r w:rsidRPr="00013E2D">
        <w:rPr>
          <w:lang w:val="en-US"/>
        </w:rPr>
        <w:t>Rent seeking</w:t>
      </w:r>
      <w:r w:rsidRPr="00013E2D">
        <w:rPr>
          <w:lang w:val="en-US"/>
        </w:rPr>
        <w:tab/>
      </w:r>
    </w:p>
    <w:p w:rsidR="00013E2D" w:rsidRPr="00013E2D" w:rsidRDefault="00013E2D" w:rsidP="00013E2D">
      <w:pPr>
        <w:spacing w:after="0" w:line="240" w:lineRule="auto"/>
        <w:rPr>
          <w:lang w:val="en-US"/>
        </w:rPr>
      </w:pPr>
      <w:r w:rsidRPr="00013E2D">
        <w:rPr>
          <w:lang w:val="en-US"/>
        </w:rPr>
        <w:t>Respect of intellectual property rights</w:t>
      </w:r>
      <w:r w:rsidRPr="00013E2D">
        <w:rPr>
          <w:lang w:val="en-US"/>
        </w:rPr>
        <w:tab/>
        <w:t xml:space="preserve"> </w:t>
      </w:r>
    </w:p>
    <w:p w:rsidR="00013E2D" w:rsidRPr="00013E2D" w:rsidRDefault="00013E2D" w:rsidP="00013E2D">
      <w:pPr>
        <w:spacing w:after="0" w:line="240" w:lineRule="auto"/>
        <w:rPr>
          <w:lang w:val="en-US"/>
        </w:rPr>
      </w:pPr>
      <w:r w:rsidRPr="00013E2D">
        <w:rPr>
          <w:lang w:val="en-US"/>
        </w:rPr>
        <w:t>Responsiveness to consumer complaints</w:t>
      </w:r>
      <w:r w:rsidRPr="00013E2D">
        <w:rPr>
          <w:lang w:val="en-US"/>
        </w:rPr>
        <w:tab/>
      </w:r>
    </w:p>
    <w:p w:rsidR="00013E2D" w:rsidRPr="00013E2D" w:rsidRDefault="00013E2D" w:rsidP="00013E2D">
      <w:pPr>
        <w:spacing w:after="0" w:line="240" w:lineRule="auto"/>
        <w:rPr>
          <w:lang w:val="en-US"/>
        </w:rPr>
      </w:pPr>
      <w:r w:rsidRPr="00013E2D">
        <w:rPr>
          <w:lang w:val="en-US"/>
        </w:rPr>
        <w:t>Risk</w:t>
      </w:r>
      <w:r w:rsidRPr="00013E2D">
        <w:rPr>
          <w:lang w:val="en-US"/>
        </w:rPr>
        <w:tab/>
      </w:r>
    </w:p>
    <w:p w:rsidR="00013E2D" w:rsidRPr="00013E2D" w:rsidRDefault="00013E2D" w:rsidP="00013E2D">
      <w:pPr>
        <w:spacing w:after="0" w:line="240" w:lineRule="auto"/>
        <w:rPr>
          <w:lang w:val="en-US"/>
        </w:rPr>
      </w:pPr>
      <w:r w:rsidRPr="00013E2D">
        <w:rPr>
          <w:lang w:val="en-US"/>
        </w:rPr>
        <w:t>Safe &amp; healthy living conditions</w:t>
      </w:r>
      <w:r w:rsidRPr="00013E2D">
        <w:rPr>
          <w:lang w:val="en-US"/>
        </w:rPr>
        <w:tab/>
      </w:r>
    </w:p>
    <w:p w:rsidR="00013E2D" w:rsidRPr="00013E2D" w:rsidRDefault="00013E2D" w:rsidP="00013E2D">
      <w:pPr>
        <w:spacing w:after="0" w:line="240" w:lineRule="auto"/>
        <w:rPr>
          <w:lang w:val="en-US"/>
        </w:rPr>
      </w:pPr>
      <w:r w:rsidRPr="00013E2D">
        <w:rPr>
          <w:lang w:val="en-US"/>
        </w:rPr>
        <w:t>Safety</w:t>
      </w:r>
      <w:r w:rsidRPr="00013E2D">
        <w:rPr>
          <w:lang w:val="en-US"/>
        </w:rPr>
        <w:tab/>
      </w:r>
    </w:p>
    <w:p w:rsidR="00013E2D" w:rsidRPr="00013E2D" w:rsidRDefault="00013E2D" w:rsidP="00013E2D">
      <w:pPr>
        <w:spacing w:after="0" w:line="240" w:lineRule="auto"/>
        <w:rPr>
          <w:lang w:val="en-US"/>
        </w:rPr>
      </w:pPr>
      <w:r w:rsidRPr="00013E2D">
        <w:rPr>
          <w:lang w:val="en-US"/>
        </w:rPr>
        <w:t>Secure living conditions</w:t>
      </w:r>
      <w:r w:rsidRPr="00013E2D">
        <w:rPr>
          <w:lang w:val="en-US"/>
        </w:rPr>
        <w:tab/>
      </w:r>
    </w:p>
    <w:p w:rsidR="00013E2D" w:rsidRPr="00013E2D" w:rsidRDefault="00013E2D" w:rsidP="00013E2D">
      <w:pPr>
        <w:spacing w:after="0" w:line="240" w:lineRule="auto"/>
        <w:rPr>
          <w:lang w:val="en-US"/>
        </w:rPr>
      </w:pPr>
      <w:r w:rsidRPr="00013E2D">
        <w:rPr>
          <w:lang w:val="en-US"/>
        </w:rPr>
        <w:t>Security</w:t>
      </w:r>
      <w:r w:rsidRPr="00013E2D">
        <w:rPr>
          <w:lang w:val="en-US"/>
        </w:rPr>
        <w:tab/>
      </w:r>
    </w:p>
    <w:p w:rsidR="00013E2D" w:rsidRPr="00013E2D" w:rsidRDefault="00013E2D" w:rsidP="00013E2D">
      <w:pPr>
        <w:spacing w:after="0" w:line="240" w:lineRule="auto"/>
        <w:rPr>
          <w:lang w:val="en-US"/>
        </w:rPr>
      </w:pPr>
      <w:r w:rsidRPr="00013E2D">
        <w:rPr>
          <w:lang w:val="en-US"/>
        </w:rPr>
        <w:t>Social benefits</w:t>
      </w:r>
      <w:r w:rsidRPr="00013E2D">
        <w:rPr>
          <w:lang w:val="en-US"/>
        </w:rPr>
        <w:tab/>
      </w:r>
    </w:p>
    <w:p w:rsidR="00013E2D" w:rsidRPr="00013E2D" w:rsidRDefault="00013E2D" w:rsidP="00013E2D">
      <w:pPr>
        <w:spacing w:after="0" w:line="240" w:lineRule="auto"/>
        <w:rPr>
          <w:lang w:val="en-US"/>
        </w:rPr>
      </w:pPr>
      <w:r w:rsidRPr="00013E2D">
        <w:rPr>
          <w:lang w:val="en-US"/>
        </w:rPr>
        <w:t>Social security</w:t>
      </w:r>
      <w:r w:rsidRPr="00013E2D">
        <w:rPr>
          <w:lang w:val="en-US"/>
        </w:rPr>
        <w:tab/>
      </w:r>
    </w:p>
    <w:p w:rsidR="00013E2D" w:rsidRPr="00013E2D" w:rsidRDefault="00013E2D" w:rsidP="00013E2D">
      <w:pPr>
        <w:spacing w:after="0" w:line="240" w:lineRule="auto"/>
        <w:rPr>
          <w:lang w:val="en-US"/>
        </w:rPr>
      </w:pPr>
      <w:r w:rsidRPr="00013E2D">
        <w:rPr>
          <w:lang w:val="en-US"/>
        </w:rPr>
        <w:t>Stability in employment</w:t>
      </w:r>
      <w:r w:rsidRPr="00013E2D">
        <w:rPr>
          <w:lang w:val="en-US"/>
        </w:rPr>
        <w:tab/>
      </w:r>
    </w:p>
    <w:p w:rsidR="00013E2D" w:rsidRPr="00013E2D" w:rsidRDefault="00013E2D" w:rsidP="00013E2D">
      <w:pPr>
        <w:spacing w:after="0" w:line="240" w:lineRule="auto"/>
        <w:rPr>
          <w:lang w:val="en-US"/>
        </w:rPr>
      </w:pPr>
      <w:r w:rsidRPr="00013E2D">
        <w:rPr>
          <w:lang w:val="en-US"/>
        </w:rPr>
        <w:t>Stay home to take care of a sick child</w:t>
      </w:r>
      <w:r w:rsidRPr="00013E2D">
        <w:rPr>
          <w:lang w:val="en-US"/>
        </w:rPr>
        <w:tab/>
        <w:t xml:space="preserve"> </w:t>
      </w:r>
    </w:p>
    <w:p w:rsidR="00013E2D" w:rsidRPr="00013E2D" w:rsidRDefault="00013E2D" w:rsidP="00013E2D">
      <w:pPr>
        <w:spacing w:after="0" w:line="240" w:lineRule="auto"/>
        <w:rPr>
          <w:lang w:val="en-US"/>
        </w:rPr>
      </w:pPr>
      <w:r w:rsidRPr="00013E2D">
        <w:rPr>
          <w:lang w:val="en-US"/>
        </w:rPr>
        <w:t>Stressful working conditions</w:t>
      </w:r>
      <w:r w:rsidRPr="00013E2D">
        <w:rPr>
          <w:lang w:val="en-US"/>
        </w:rPr>
        <w:tab/>
      </w:r>
    </w:p>
    <w:p w:rsidR="00013E2D" w:rsidRPr="00013E2D" w:rsidRDefault="00013E2D" w:rsidP="00013E2D">
      <w:pPr>
        <w:spacing w:after="0" w:line="240" w:lineRule="auto"/>
        <w:rPr>
          <w:lang w:val="en-US"/>
        </w:rPr>
      </w:pPr>
      <w:r w:rsidRPr="00013E2D">
        <w:rPr>
          <w:lang w:val="en-US"/>
        </w:rPr>
        <w:t>Stressful working conditions</w:t>
      </w:r>
      <w:r w:rsidRPr="00013E2D">
        <w:rPr>
          <w:lang w:val="en-US"/>
        </w:rPr>
        <w:tab/>
      </w:r>
    </w:p>
    <w:p w:rsidR="00013E2D" w:rsidRPr="00013E2D" w:rsidRDefault="00013E2D" w:rsidP="00013E2D">
      <w:pPr>
        <w:spacing w:after="0" w:line="240" w:lineRule="auto"/>
        <w:rPr>
          <w:lang w:val="en-US"/>
        </w:rPr>
      </w:pPr>
      <w:r w:rsidRPr="00013E2D">
        <w:rPr>
          <w:lang w:val="en-US"/>
        </w:rPr>
        <w:t>Supplier relationships</w:t>
      </w:r>
      <w:r w:rsidRPr="00013E2D">
        <w:rPr>
          <w:lang w:val="en-US"/>
        </w:rPr>
        <w:tab/>
      </w:r>
    </w:p>
    <w:p w:rsidR="00013E2D" w:rsidRPr="00013E2D" w:rsidRDefault="00013E2D" w:rsidP="00013E2D">
      <w:pPr>
        <w:spacing w:after="0" w:line="240" w:lineRule="auto"/>
        <w:rPr>
          <w:lang w:val="en-US"/>
        </w:rPr>
      </w:pPr>
      <w:r w:rsidRPr="00013E2D">
        <w:rPr>
          <w:lang w:val="en-US"/>
        </w:rPr>
        <w:t>Technology development</w:t>
      </w:r>
      <w:r w:rsidRPr="00013E2D">
        <w:rPr>
          <w:lang w:val="en-US"/>
        </w:rPr>
        <w:tab/>
      </w:r>
    </w:p>
    <w:p w:rsidR="00013E2D" w:rsidRPr="00013E2D" w:rsidRDefault="00013E2D" w:rsidP="00013E2D">
      <w:pPr>
        <w:spacing w:after="0" w:line="240" w:lineRule="auto"/>
        <w:rPr>
          <w:lang w:val="en-US"/>
        </w:rPr>
      </w:pPr>
      <w:r w:rsidRPr="00013E2D">
        <w:rPr>
          <w:lang w:val="en-US"/>
        </w:rPr>
        <w:t>Threatening or traumatic traffic situations</w:t>
      </w:r>
      <w:r w:rsidRPr="00013E2D">
        <w:rPr>
          <w:lang w:val="en-US"/>
        </w:rPr>
        <w:tab/>
      </w:r>
    </w:p>
    <w:p w:rsidR="00013E2D" w:rsidRPr="00013E2D" w:rsidRDefault="00013E2D" w:rsidP="00013E2D">
      <w:pPr>
        <w:spacing w:after="0" w:line="240" w:lineRule="auto"/>
        <w:rPr>
          <w:lang w:val="en-US"/>
        </w:rPr>
      </w:pPr>
      <w:r w:rsidRPr="00013E2D">
        <w:rPr>
          <w:lang w:val="en-US"/>
        </w:rPr>
        <w:t>Threats of violence or other contact crimes</w:t>
      </w:r>
      <w:r w:rsidRPr="00013E2D">
        <w:rPr>
          <w:lang w:val="en-US"/>
        </w:rPr>
        <w:tab/>
      </w:r>
    </w:p>
    <w:p w:rsidR="00013E2D" w:rsidRPr="00013E2D" w:rsidRDefault="00013E2D" w:rsidP="00013E2D">
      <w:pPr>
        <w:spacing w:after="0" w:line="240" w:lineRule="auto"/>
        <w:rPr>
          <w:lang w:val="en-US"/>
        </w:rPr>
      </w:pPr>
      <w:r w:rsidRPr="00013E2D">
        <w:rPr>
          <w:lang w:val="en-US"/>
        </w:rPr>
        <w:t>Time usage</w:t>
      </w:r>
      <w:r w:rsidRPr="00013E2D">
        <w:rPr>
          <w:lang w:val="en-US"/>
        </w:rPr>
        <w:tab/>
      </w:r>
    </w:p>
    <w:p w:rsidR="00013E2D" w:rsidRPr="00013E2D" w:rsidRDefault="00013E2D" w:rsidP="00013E2D">
      <w:pPr>
        <w:spacing w:after="0" w:line="240" w:lineRule="auto"/>
        <w:rPr>
          <w:lang w:val="en-US"/>
        </w:rPr>
      </w:pPr>
      <w:r w:rsidRPr="00013E2D">
        <w:rPr>
          <w:lang w:val="en-US"/>
        </w:rPr>
        <w:t>Torture</w:t>
      </w:r>
      <w:r w:rsidRPr="00013E2D">
        <w:rPr>
          <w:lang w:val="en-US"/>
        </w:rPr>
        <w:tab/>
      </w:r>
    </w:p>
    <w:p w:rsidR="00013E2D" w:rsidRPr="00013E2D" w:rsidRDefault="00013E2D" w:rsidP="00013E2D">
      <w:pPr>
        <w:spacing w:after="0" w:line="240" w:lineRule="auto"/>
        <w:rPr>
          <w:lang w:val="en-US"/>
        </w:rPr>
      </w:pPr>
      <w:r w:rsidRPr="00013E2D">
        <w:rPr>
          <w:lang w:val="en-US"/>
        </w:rPr>
        <w:t>Trafficking</w:t>
      </w:r>
      <w:r w:rsidRPr="00013E2D">
        <w:rPr>
          <w:lang w:val="en-US"/>
        </w:rPr>
        <w:tab/>
      </w:r>
    </w:p>
    <w:p w:rsidR="00013E2D" w:rsidRPr="00013E2D" w:rsidRDefault="00013E2D" w:rsidP="00013E2D">
      <w:pPr>
        <w:spacing w:after="0" w:line="240" w:lineRule="auto"/>
        <w:rPr>
          <w:lang w:val="en-US"/>
        </w:rPr>
      </w:pPr>
      <w:r w:rsidRPr="00013E2D">
        <w:rPr>
          <w:lang w:val="en-US"/>
        </w:rPr>
        <w:t>Tranquility</w:t>
      </w:r>
      <w:r w:rsidRPr="00013E2D">
        <w:rPr>
          <w:lang w:val="en-US"/>
        </w:rPr>
        <w:tab/>
        <w:t xml:space="preserve"> </w:t>
      </w:r>
    </w:p>
    <w:p w:rsidR="00013E2D" w:rsidRPr="00013E2D" w:rsidRDefault="00013E2D" w:rsidP="00013E2D">
      <w:pPr>
        <w:spacing w:after="0" w:line="240" w:lineRule="auto"/>
        <w:rPr>
          <w:lang w:val="en-US"/>
        </w:rPr>
      </w:pPr>
      <w:r w:rsidRPr="00013E2D">
        <w:rPr>
          <w:lang w:val="en-US"/>
        </w:rPr>
        <w:t>Transparency for consumers</w:t>
      </w:r>
      <w:r w:rsidRPr="00013E2D">
        <w:rPr>
          <w:lang w:val="en-US"/>
        </w:rPr>
        <w:tab/>
      </w:r>
    </w:p>
    <w:p w:rsidR="00013E2D" w:rsidRPr="00013E2D" w:rsidRDefault="00013E2D" w:rsidP="00013E2D">
      <w:pPr>
        <w:spacing w:after="0" w:line="240" w:lineRule="auto"/>
        <w:rPr>
          <w:lang w:val="en-US"/>
        </w:rPr>
      </w:pPr>
      <w:r w:rsidRPr="00013E2D">
        <w:rPr>
          <w:lang w:val="en-US"/>
        </w:rPr>
        <w:t>Unemployment and underemployment</w:t>
      </w:r>
      <w:r w:rsidRPr="00013E2D">
        <w:rPr>
          <w:lang w:val="en-US"/>
        </w:rPr>
        <w:tab/>
      </w:r>
    </w:p>
    <w:p w:rsidR="00013E2D" w:rsidRPr="00013E2D" w:rsidRDefault="00013E2D" w:rsidP="00013E2D">
      <w:pPr>
        <w:spacing w:after="0" w:line="240" w:lineRule="auto"/>
        <w:rPr>
          <w:lang w:val="en-US"/>
        </w:rPr>
      </w:pPr>
      <w:r w:rsidRPr="00013E2D">
        <w:rPr>
          <w:lang w:val="en-US"/>
        </w:rPr>
        <w:t>Unequal opportunities</w:t>
      </w:r>
      <w:r w:rsidRPr="00013E2D">
        <w:rPr>
          <w:lang w:val="en-US"/>
        </w:rPr>
        <w:tab/>
      </w:r>
    </w:p>
    <w:p w:rsidR="00013E2D" w:rsidRPr="00013E2D" w:rsidRDefault="00013E2D" w:rsidP="00013E2D">
      <w:pPr>
        <w:spacing w:after="0" w:line="240" w:lineRule="auto"/>
        <w:rPr>
          <w:lang w:val="en-US"/>
        </w:rPr>
      </w:pPr>
      <w:r w:rsidRPr="00013E2D">
        <w:rPr>
          <w:lang w:val="en-US"/>
        </w:rPr>
        <w:t>Union rights</w:t>
      </w:r>
      <w:r w:rsidRPr="00013E2D">
        <w:rPr>
          <w:lang w:val="en-US"/>
        </w:rPr>
        <w:tab/>
      </w:r>
    </w:p>
    <w:p w:rsidR="00013E2D" w:rsidRPr="00013E2D" w:rsidRDefault="00013E2D" w:rsidP="00013E2D">
      <w:pPr>
        <w:spacing w:after="0" w:line="240" w:lineRule="auto"/>
        <w:rPr>
          <w:lang w:val="en-US"/>
        </w:rPr>
      </w:pPr>
      <w:r w:rsidRPr="00013E2D">
        <w:rPr>
          <w:lang w:val="en-US"/>
        </w:rPr>
        <w:t>Unwanted pregnancies</w:t>
      </w:r>
      <w:r w:rsidRPr="00013E2D">
        <w:rPr>
          <w:lang w:val="en-US"/>
        </w:rPr>
        <w:tab/>
      </w:r>
    </w:p>
    <w:p w:rsidR="00013E2D" w:rsidRPr="00013E2D" w:rsidRDefault="00013E2D" w:rsidP="00013E2D">
      <w:pPr>
        <w:spacing w:after="0" w:line="240" w:lineRule="auto"/>
        <w:rPr>
          <w:lang w:val="en-US"/>
        </w:rPr>
      </w:pPr>
      <w:r w:rsidRPr="00013E2D">
        <w:rPr>
          <w:lang w:val="en-US"/>
        </w:rPr>
        <w:t>Use of chemicals in the workplace</w:t>
      </w:r>
      <w:r w:rsidRPr="00013E2D">
        <w:rPr>
          <w:lang w:val="en-US"/>
        </w:rPr>
        <w:tab/>
      </w:r>
    </w:p>
    <w:p w:rsidR="00013E2D" w:rsidRPr="00013E2D" w:rsidRDefault="00013E2D" w:rsidP="00013E2D">
      <w:pPr>
        <w:spacing w:after="0" w:line="240" w:lineRule="auto"/>
        <w:rPr>
          <w:lang w:val="en-US"/>
        </w:rPr>
      </w:pPr>
      <w:r w:rsidRPr="00013E2D">
        <w:rPr>
          <w:lang w:val="en-US"/>
        </w:rPr>
        <w:t>Wages</w:t>
      </w:r>
      <w:r w:rsidRPr="00013E2D">
        <w:rPr>
          <w:lang w:val="en-US"/>
        </w:rPr>
        <w:tab/>
      </w:r>
    </w:p>
    <w:p w:rsidR="00013E2D" w:rsidRPr="00013E2D" w:rsidRDefault="00013E2D" w:rsidP="00013E2D">
      <w:pPr>
        <w:spacing w:after="0" w:line="240" w:lineRule="auto"/>
        <w:rPr>
          <w:lang w:val="en-US"/>
        </w:rPr>
      </w:pPr>
      <w:r w:rsidRPr="00013E2D">
        <w:rPr>
          <w:lang w:val="en-US"/>
        </w:rPr>
        <w:t>Warehoused refugees (&gt; 5 years)</w:t>
      </w:r>
      <w:r w:rsidRPr="00013E2D">
        <w:rPr>
          <w:lang w:val="en-US"/>
        </w:rPr>
        <w:tab/>
      </w:r>
    </w:p>
    <w:p w:rsidR="00013E2D" w:rsidRPr="00013E2D" w:rsidRDefault="00013E2D" w:rsidP="00013E2D">
      <w:pPr>
        <w:spacing w:after="0" w:line="240" w:lineRule="auto"/>
        <w:rPr>
          <w:lang w:val="en-US"/>
        </w:rPr>
      </w:pPr>
      <w:r w:rsidRPr="00013E2D">
        <w:rPr>
          <w:lang w:val="en-US"/>
        </w:rPr>
        <w:t>Work-life balance</w:t>
      </w:r>
      <w:r w:rsidRPr="00013E2D">
        <w:rPr>
          <w:lang w:val="en-US"/>
        </w:rPr>
        <w:tab/>
      </w:r>
    </w:p>
    <w:p w:rsidR="007E2825" w:rsidRDefault="00013E2D" w:rsidP="00013E2D">
      <w:pPr>
        <w:spacing w:after="0" w:line="240" w:lineRule="auto"/>
      </w:pPr>
      <w:proofErr w:type="spellStart"/>
      <w:r>
        <w:t>Working</w:t>
      </w:r>
      <w:proofErr w:type="spellEnd"/>
      <w:r>
        <w:t xml:space="preserve"> </w:t>
      </w:r>
      <w:proofErr w:type="spellStart"/>
      <w:r>
        <w:t>hours</w:t>
      </w:r>
      <w:proofErr w:type="spellEnd"/>
    </w:p>
    <w:sectPr w:rsidR="007E2825" w:rsidSect="00013E2D">
      <w:type w:val="continuous"/>
      <w:pgSz w:w="11906" w:h="16838"/>
      <w:pgMar w:top="1418" w:right="1134" w:bottom="851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E2D"/>
    <w:rsid w:val="00013E2D"/>
    <w:rsid w:val="00044C75"/>
    <w:rsid w:val="000477B0"/>
    <w:rsid w:val="00052100"/>
    <w:rsid w:val="0005685B"/>
    <w:rsid w:val="000809AE"/>
    <w:rsid w:val="000D458C"/>
    <w:rsid w:val="000D4EE8"/>
    <w:rsid w:val="000E231B"/>
    <w:rsid w:val="000E27A9"/>
    <w:rsid w:val="000E716A"/>
    <w:rsid w:val="00104BDF"/>
    <w:rsid w:val="001459C1"/>
    <w:rsid w:val="001535C1"/>
    <w:rsid w:val="00162495"/>
    <w:rsid w:val="001851D9"/>
    <w:rsid w:val="00197B08"/>
    <w:rsid w:val="002149C3"/>
    <w:rsid w:val="00246BD9"/>
    <w:rsid w:val="00291D65"/>
    <w:rsid w:val="002C4639"/>
    <w:rsid w:val="002E703E"/>
    <w:rsid w:val="002F037B"/>
    <w:rsid w:val="00316E82"/>
    <w:rsid w:val="00354A0C"/>
    <w:rsid w:val="003608BE"/>
    <w:rsid w:val="00390AC1"/>
    <w:rsid w:val="00392C79"/>
    <w:rsid w:val="003A76CB"/>
    <w:rsid w:val="003D5E7D"/>
    <w:rsid w:val="003F2502"/>
    <w:rsid w:val="0041039A"/>
    <w:rsid w:val="00421B0A"/>
    <w:rsid w:val="00430C1B"/>
    <w:rsid w:val="00474FE3"/>
    <w:rsid w:val="004D3940"/>
    <w:rsid w:val="004F4C81"/>
    <w:rsid w:val="00513804"/>
    <w:rsid w:val="005428F9"/>
    <w:rsid w:val="00552576"/>
    <w:rsid w:val="00560829"/>
    <w:rsid w:val="005A55D9"/>
    <w:rsid w:val="005D7CA1"/>
    <w:rsid w:val="006058C2"/>
    <w:rsid w:val="0062550A"/>
    <w:rsid w:val="00655EE4"/>
    <w:rsid w:val="0067300C"/>
    <w:rsid w:val="00677905"/>
    <w:rsid w:val="006823FA"/>
    <w:rsid w:val="006962A6"/>
    <w:rsid w:val="006B0039"/>
    <w:rsid w:val="006D2FB7"/>
    <w:rsid w:val="0071221B"/>
    <w:rsid w:val="00734A1C"/>
    <w:rsid w:val="00741CC4"/>
    <w:rsid w:val="007626DE"/>
    <w:rsid w:val="007979A8"/>
    <w:rsid w:val="007C3E3E"/>
    <w:rsid w:val="007E2825"/>
    <w:rsid w:val="00800857"/>
    <w:rsid w:val="00802C8B"/>
    <w:rsid w:val="00897F37"/>
    <w:rsid w:val="008B7604"/>
    <w:rsid w:val="008C4D7C"/>
    <w:rsid w:val="008F2823"/>
    <w:rsid w:val="0092592B"/>
    <w:rsid w:val="009274DE"/>
    <w:rsid w:val="009A5252"/>
    <w:rsid w:val="009D6ED6"/>
    <w:rsid w:val="009F7FE2"/>
    <w:rsid w:val="00A3749C"/>
    <w:rsid w:val="00A43F55"/>
    <w:rsid w:val="00A571D5"/>
    <w:rsid w:val="00A760D9"/>
    <w:rsid w:val="00AD6423"/>
    <w:rsid w:val="00AE090A"/>
    <w:rsid w:val="00B01CD1"/>
    <w:rsid w:val="00B03012"/>
    <w:rsid w:val="00B0390D"/>
    <w:rsid w:val="00B14C26"/>
    <w:rsid w:val="00B31913"/>
    <w:rsid w:val="00B325E8"/>
    <w:rsid w:val="00B82780"/>
    <w:rsid w:val="00B83969"/>
    <w:rsid w:val="00B941D8"/>
    <w:rsid w:val="00B96B6C"/>
    <w:rsid w:val="00BB0520"/>
    <w:rsid w:val="00BD1BE5"/>
    <w:rsid w:val="00C30000"/>
    <w:rsid w:val="00C43B88"/>
    <w:rsid w:val="00C544D2"/>
    <w:rsid w:val="00C60AA2"/>
    <w:rsid w:val="00C72CDB"/>
    <w:rsid w:val="00CA5E66"/>
    <w:rsid w:val="00CC533C"/>
    <w:rsid w:val="00CF546F"/>
    <w:rsid w:val="00CF5F44"/>
    <w:rsid w:val="00D072CB"/>
    <w:rsid w:val="00D53001"/>
    <w:rsid w:val="00D719D4"/>
    <w:rsid w:val="00D7516E"/>
    <w:rsid w:val="00D81425"/>
    <w:rsid w:val="00DA7688"/>
    <w:rsid w:val="00DC6360"/>
    <w:rsid w:val="00DF79B5"/>
    <w:rsid w:val="00E4254D"/>
    <w:rsid w:val="00EA3595"/>
    <w:rsid w:val="00EA69A9"/>
    <w:rsid w:val="00EF6DFA"/>
    <w:rsid w:val="00F24F0E"/>
    <w:rsid w:val="00F256A3"/>
    <w:rsid w:val="00F42A4E"/>
    <w:rsid w:val="00FA2D75"/>
    <w:rsid w:val="00FA5181"/>
    <w:rsid w:val="00FC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</dc:creator>
  <cp:lastModifiedBy>SL</cp:lastModifiedBy>
  <cp:revision>2</cp:revision>
  <dcterms:created xsi:type="dcterms:W3CDTF">2013-09-05T11:32:00Z</dcterms:created>
  <dcterms:modified xsi:type="dcterms:W3CDTF">2013-09-05T11:32:00Z</dcterms:modified>
</cp:coreProperties>
</file>